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F4" w:rsidRDefault="009122F4" w:rsidP="009122F4">
      <w:pPr>
        <w:pStyle w:val="Default"/>
      </w:pPr>
    </w:p>
    <w:p w:rsidR="009122F4" w:rsidRDefault="009122F4" w:rsidP="009122F4">
      <w:pPr>
        <w:pStyle w:val="Default"/>
        <w:rPr>
          <w:sz w:val="23"/>
          <w:szCs w:val="23"/>
        </w:rPr>
      </w:pPr>
      <w:r>
        <w:t xml:space="preserve"> </w:t>
      </w:r>
      <w:r>
        <w:rPr>
          <w:b/>
          <w:bCs/>
          <w:sz w:val="23"/>
          <w:szCs w:val="23"/>
        </w:rPr>
        <w:t xml:space="preserve">ÖĞRENCİ DAVRANIŞLARINI DEĞERLENDİRME KURULU </w:t>
      </w:r>
    </w:p>
    <w:p w:rsidR="009122F4" w:rsidRDefault="009122F4" w:rsidP="009122F4">
      <w:pPr>
        <w:pStyle w:val="Default"/>
        <w:spacing w:after="49"/>
        <w:rPr>
          <w:sz w:val="23"/>
          <w:szCs w:val="23"/>
        </w:rPr>
      </w:pPr>
      <w:r>
        <w:rPr>
          <w:sz w:val="23"/>
          <w:szCs w:val="23"/>
        </w:rPr>
        <w:t xml:space="preserve">1. Ortaokul ve imam-hatip ortaokullarında öğrencilerin ilgi, istek, yetenek ve ihtiyaçlarını belirleyerek olumlu davranışlar kazanmaları ve olumsuz davranışların önlenmesi için öğrenci davranışlarını değerlendirme kurulu oluşturulur. </w:t>
      </w:r>
    </w:p>
    <w:p w:rsidR="009122F4" w:rsidRDefault="009122F4" w:rsidP="009122F4">
      <w:pPr>
        <w:pStyle w:val="Default"/>
        <w:numPr>
          <w:ilvl w:val="1"/>
          <w:numId w:val="1"/>
        </w:numPr>
        <w:spacing w:after="49"/>
        <w:rPr>
          <w:sz w:val="23"/>
          <w:szCs w:val="23"/>
        </w:rPr>
      </w:pPr>
      <w:r>
        <w:rPr>
          <w:sz w:val="23"/>
          <w:szCs w:val="23"/>
        </w:rPr>
        <w:t xml:space="preserve">2. Öğrenci davranışlarını değerlendirme kurulu; a. Varsa müdür başyardımcısı veya müdürün görevlendireceği müdür yardımcısının başkanlığında, </w:t>
      </w:r>
    </w:p>
    <w:p w:rsidR="009122F4" w:rsidRDefault="009122F4" w:rsidP="009122F4">
      <w:pPr>
        <w:pStyle w:val="Default"/>
        <w:numPr>
          <w:ilvl w:val="1"/>
          <w:numId w:val="1"/>
        </w:numPr>
        <w:spacing w:after="49"/>
        <w:rPr>
          <w:sz w:val="23"/>
          <w:szCs w:val="23"/>
        </w:rPr>
      </w:pPr>
      <w:proofErr w:type="gramStart"/>
      <w:r>
        <w:rPr>
          <w:sz w:val="23"/>
          <w:szCs w:val="23"/>
        </w:rPr>
        <w:t>b</w:t>
      </w:r>
      <w:proofErr w:type="gramEnd"/>
      <w:r>
        <w:rPr>
          <w:sz w:val="23"/>
          <w:szCs w:val="23"/>
        </w:rPr>
        <w:t xml:space="preserve">. Her ders yılının ilk öğretmenler kurulu toplantısında öğretmenler kurulunca gizli oyla seçilecek üç öğretmen, </w:t>
      </w:r>
    </w:p>
    <w:p w:rsidR="009122F4" w:rsidRDefault="009122F4" w:rsidP="009122F4">
      <w:pPr>
        <w:pStyle w:val="Default"/>
        <w:numPr>
          <w:ilvl w:val="1"/>
          <w:numId w:val="1"/>
        </w:numPr>
        <w:rPr>
          <w:sz w:val="23"/>
          <w:szCs w:val="23"/>
        </w:rPr>
      </w:pPr>
      <w:proofErr w:type="gramStart"/>
      <w:r>
        <w:rPr>
          <w:sz w:val="23"/>
          <w:szCs w:val="23"/>
        </w:rPr>
        <w:t>c</w:t>
      </w:r>
      <w:proofErr w:type="gramEnd"/>
      <w:r>
        <w:rPr>
          <w:sz w:val="23"/>
          <w:szCs w:val="23"/>
        </w:rPr>
        <w:t xml:space="preserve">. Okul-aile birliğinin kendi üyeleri arasından seçeceği bir öğrenci velisinden oluşturulur. </w:t>
      </w:r>
    </w:p>
    <w:p w:rsidR="009122F4" w:rsidRDefault="009122F4" w:rsidP="009122F4">
      <w:pPr>
        <w:pStyle w:val="Default"/>
        <w:numPr>
          <w:ilvl w:val="1"/>
          <w:numId w:val="1"/>
        </w:numPr>
        <w:rPr>
          <w:sz w:val="23"/>
          <w:szCs w:val="23"/>
        </w:rPr>
      </w:pPr>
    </w:p>
    <w:p w:rsidR="009122F4" w:rsidRDefault="009122F4" w:rsidP="009122F4">
      <w:pPr>
        <w:pStyle w:val="Default"/>
        <w:numPr>
          <w:ilvl w:val="1"/>
          <w:numId w:val="1"/>
        </w:numPr>
        <w:rPr>
          <w:sz w:val="23"/>
          <w:szCs w:val="23"/>
        </w:rPr>
      </w:pPr>
      <w:r>
        <w:rPr>
          <w:sz w:val="23"/>
          <w:szCs w:val="23"/>
        </w:rPr>
        <w:t xml:space="preserve">3. Yeterli sayıda öğretmen bulunmaması hâlinde aday öğretmenlerle sözleşmeli ve ücretli öğretmenler de öğrenci davranışlarını değerlendirme kuruluna üye seçilebilir. </w:t>
      </w:r>
    </w:p>
    <w:p w:rsidR="009122F4" w:rsidRDefault="009122F4" w:rsidP="009122F4">
      <w:pPr>
        <w:pStyle w:val="Default"/>
        <w:numPr>
          <w:ilvl w:val="1"/>
          <w:numId w:val="1"/>
        </w:numPr>
        <w:rPr>
          <w:sz w:val="23"/>
          <w:szCs w:val="23"/>
        </w:rPr>
      </w:pPr>
      <w:r>
        <w:rPr>
          <w:sz w:val="23"/>
          <w:szCs w:val="23"/>
        </w:rPr>
        <w:t xml:space="preserve">4. Yapılan seçimde oyların eşit olması hâlinde seçim yenilenir. Bu durumda da eşitlik bozulmazsa, kıdemi fazla olan öğretmen üye seçilmiş sayılır. Kıdemlerin de yıl olarak eşitliği hâlinde kuraya başvurulur. </w:t>
      </w:r>
    </w:p>
    <w:p w:rsidR="009122F4" w:rsidRDefault="009122F4" w:rsidP="009122F4">
      <w:pPr>
        <w:pStyle w:val="Default"/>
        <w:numPr>
          <w:ilvl w:val="1"/>
          <w:numId w:val="1"/>
        </w:numPr>
        <w:rPr>
          <w:sz w:val="23"/>
          <w:szCs w:val="23"/>
        </w:rPr>
      </w:pPr>
      <w:r>
        <w:rPr>
          <w:sz w:val="23"/>
          <w:szCs w:val="23"/>
        </w:rPr>
        <w:t xml:space="preserve">5. Öğrenci davranışlarını değerlendirme kuruluna, aldıkları oy sırasına göre asıl üyelerden sonra üç yedek üye seçilir. Asıl üyenin mazereti sebebiyle bulunmaması durumunda bu üyelik, sıraya göre yedek üyelerle doldurulur. </w:t>
      </w:r>
    </w:p>
    <w:p w:rsidR="009122F4" w:rsidRDefault="009122F4" w:rsidP="009122F4">
      <w:pPr>
        <w:pStyle w:val="Default"/>
        <w:numPr>
          <w:ilvl w:val="1"/>
          <w:numId w:val="1"/>
        </w:numPr>
        <w:rPr>
          <w:sz w:val="23"/>
          <w:szCs w:val="23"/>
        </w:rPr>
      </w:pPr>
      <w:r>
        <w:rPr>
          <w:sz w:val="23"/>
          <w:szCs w:val="23"/>
        </w:rPr>
        <w:t xml:space="preserve">6. Öğrenci davranışlarını değerlendirme kurulunun görevi, yeni kurul oluşuncaya kadar devam eder. Üyeler, kabul edilebilir bir özrü bulunmadıkça görevden ayrılamaz. </w:t>
      </w:r>
    </w:p>
    <w:p w:rsidR="009122F4" w:rsidRDefault="009122F4" w:rsidP="009122F4">
      <w:pPr>
        <w:pStyle w:val="Default"/>
        <w:numPr>
          <w:ilvl w:val="1"/>
          <w:numId w:val="1"/>
        </w:numPr>
        <w:rPr>
          <w:sz w:val="23"/>
          <w:szCs w:val="23"/>
        </w:rPr>
      </w:pPr>
      <w:r>
        <w:rPr>
          <w:sz w:val="23"/>
          <w:szCs w:val="23"/>
        </w:rPr>
        <w:t xml:space="preserve">7. İkili eğitim yapılan okullarda, ayrı ayrı öğrenci davranışlarını değerlendirme kurulu oluşturulabilir. </w:t>
      </w:r>
    </w:p>
    <w:p w:rsidR="009122F4" w:rsidRDefault="009122F4" w:rsidP="009122F4">
      <w:pPr>
        <w:pStyle w:val="Default"/>
        <w:numPr>
          <w:ilvl w:val="1"/>
          <w:numId w:val="1"/>
        </w:numPr>
        <w:spacing w:after="49"/>
        <w:ind w:left="360"/>
        <w:rPr>
          <w:sz w:val="23"/>
          <w:szCs w:val="23"/>
        </w:rPr>
      </w:pPr>
      <w:r>
        <w:rPr>
          <w:sz w:val="23"/>
          <w:szCs w:val="23"/>
        </w:rPr>
        <w:t xml:space="preserve">8. Öğrenci davranışlarını değerlendirme kurulu toplantılarına, ihtiyaç duyulması hâlinde okulun rehber öğretmeni de katılır. Ancak oy kullanamaz. 1. Okul düzenini sağlamak üzere okul yönetimi, öğretmen, okulun diğer personeli, öğrenci ve veli tarafından getirilen olumlu veya olumsuz davranış ve uygulamalara ilişkin önerileri görüşmek ve aldığı kararları okul müdürüne bildirmek, </w:t>
      </w:r>
    </w:p>
    <w:p w:rsidR="009122F4" w:rsidRDefault="009122F4" w:rsidP="009122F4">
      <w:pPr>
        <w:pStyle w:val="Default"/>
        <w:numPr>
          <w:ilvl w:val="1"/>
          <w:numId w:val="1"/>
        </w:numPr>
        <w:spacing w:after="49"/>
        <w:ind w:left="360"/>
        <w:rPr>
          <w:sz w:val="23"/>
          <w:szCs w:val="23"/>
        </w:rPr>
      </w:pPr>
      <w:r>
        <w:rPr>
          <w:sz w:val="23"/>
          <w:szCs w:val="23"/>
        </w:rPr>
        <w:t xml:space="preserve">2. Okulda örnek davranışlarda bulunan, derslerde başarılı olan, bilimsel, sanatsal, sosyal, kültürel ve sportif etkinliklere katılarak üstün başarı gösteren öğrencileri belirleyerek ödüllendirilmelerine karar vermek, </w:t>
      </w:r>
    </w:p>
    <w:p w:rsidR="009122F4" w:rsidRDefault="009122F4" w:rsidP="009122F4">
      <w:pPr>
        <w:pStyle w:val="Default"/>
        <w:numPr>
          <w:ilvl w:val="1"/>
          <w:numId w:val="1"/>
        </w:numPr>
        <w:spacing w:after="49"/>
        <w:ind w:left="360"/>
        <w:rPr>
          <w:sz w:val="23"/>
          <w:szCs w:val="23"/>
        </w:rPr>
      </w:pPr>
      <w:r>
        <w:rPr>
          <w:sz w:val="23"/>
          <w:szCs w:val="23"/>
        </w:rPr>
        <w:t xml:space="preserve">3.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 </w:t>
      </w:r>
    </w:p>
    <w:p w:rsidR="009122F4" w:rsidRDefault="009122F4" w:rsidP="009122F4">
      <w:pPr>
        <w:pStyle w:val="Default"/>
        <w:numPr>
          <w:ilvl w:val="1"/>
          <w:numId w:val="1"/>
        </w:numPr>
        <w:spacing w:after="49"/>
        <w:ind w:left="360"/>
        <w:rPr>
          <w:sz w:val="23"/>
          <w:szCs w:val="23"/>
        </w:rPr>
      </w:pPr>
      <w:r>
        <w:rPr>
          <w:sz w:val="23"/>
          <w:szCs w:val="23"/>
        </w:rPr>
        <w:t xml:space="preserve">4. Öğrencilerin gösterdikleri olumsuz davranışlarıyla ilgili olarak okul rehberlik ve psikolojik danışma servisi ile eş güdüm içerisinde çalışmak, </w:t>
      </w:r>
    </w:p>
    <w:p w:rsidR="009122F4" w:rsidRDefault="009122F4" w:rsidP="009122F4">
      <w:pPr>
        <w:pStyle w:val="Default"/>
        <w:numPr>
          <w:ilvl w:val="1"/>
          <w:numId w:val="1"/>
        </w:numPr>
        <w:spacing w:after="49"/>
        <w:ind w:left="360"/>
        <w:rPr>
          <w:sz w:val="23"/>
          <w:szCs w:val="23"/>
        </w:rPr>
      </w:pPr>
      <w:r>
        <w:rPr>
          <w:sz w:val="23"/>
          <w:szCs w:val="23"/>
        </w:rPr>
        <w:t xml:space="preserve">5. Öğrencilerde görülen olumsuz davranışların, olumlu hâle getirilmesinde yaptırım yerine çatışma çözme, arabuluculuk ve benzeri çözüm yöntemlerini kullanmak, </w:t>
      </w:r>
    </w:p>
    <w:p w:rsidR="009122F4" w:rsidRDefault="009122F4" w:rsidP="009122F4">
      <w:pPr>
        <w:pStyle w:val="Default"/>
        <w:numPr>
          <w:ilvl w:val="1"/>
          <w:numId w:val="1"/>
        </w:numPr>
        <w:spacing w:after="49"/>
        <w:ind w:left="360"/>
        <w:rPr>
          <w:sz w:val="23"/>
          <w:szCs w:val="23"/>
        </w:rPr>
      </w:pPr>
      <w:r>
        <w:rPr>
          <w:sz w:val="23"/>
          <w:szCs w:val="23"/>
        </w:rPr>
        <w:t xml:space="preserve">6. Öğrencilerin olumlu davranış kazanmalarına katkıda bulunmak, zararlı alışkanlıklardan korunmaları için veli ve çevre ile iş birliği yapmak, </w:t>
      </w:r>
    </w:p>
    <w:p w:rsidR="009122F4" w:rsidRDefault="009122F4" w:rsidP="009122F4">
      <w:pPr>
        <w:pStyle w:val="Default"/>
        <w:numPr>
          <w:ilvl w:val="1"/>
          <w:numId w:val="1"/>
        </w:numPr>
        <w:ind w:left="360"/>
        <w:rPr>
          <w:sz w:val="23"/>
          <w:szCs w:val="23"/>
        </w:rPr>
      </w:pPr>
      <w:r>
        <w:rPr>
          <w:sz w:val="23"/>
          <w:szCs w:val="23"/>
        </w:rPr>
        <w:t xml:space="preserve">7. Okul müdürünün havale ettiği olumsuz davranışlarla ilgili olayları incelemek ve karara bağlamak. </w:t>
      </w:r>
    </w:p>
    <w:p w:rsidR="009122F4" w:rsidRDefault="009122F4" w:rsidP="009122F4">
      <w:pPr>
        <w:pStyle w:val="Default"/>
        <w:numPr>
          <w:ilvl w:val="1"/>
          <w:numId w:val="1"/>
        </w:numPr>
        <w:ind w:left="360"/>
        <w:rPr>
          <w:sz w:val="23"/>
          <w:szCs w:val="23"/>
        </w:rPr>
      </w:pPr>
    </w:p>
    <w:p w:rsidR="009122F4" w:rsidRDefault="009122F4" w:rsidP="009122F4">
      <w:pPr>
        <w:pStyle w:val="Default"/>
        <w:rPr>
          <w:sz w:val="23"/>
          <w:szCs w:val="23"/>
        </w:rPr>
      </w:pPr>
    </w:p>
    <w:p w:rsidR="009122F4" w:rsidRDefault="009122F4" w:rsidP="009122F4">
      <w:pPr>
        <w:pStyle w:val="Default"/>
        <w:rPr>
          <w:sz w:val="23"/>
          <w:szCs w:val="23"/>
        </w:rPr>
      </w:pPr>
      <w:r>
        <w:rPr>
          <w:sz w:val="23"/>
          <w:szCs w:val="23"/>
        </w:rPr>
        <w:t xml:space="preserve">ÖĞRENCİ DAVRANIŞLARINI DEĞERLENDİRME KURULUNUN GÖREVLERİ </w:t>
      </w:r>
    </w:p>
    <w:p w:rsidR="00735520" w:rsidRDefault="009122F4" w:rsidP="009122F4">
      <w:pPr>
        <w:rPr>
          <w:sz w:val="23"/>
          <w:szCs w:val="23"/>
        </w:rPr>
      </w:pPr>
      <w:r>
        <w:rPr>
          <w:sz w:val="23"/>
          <w:szCs w:val="23"/>
        </w:rPr>
        <w:t>Öğrenci davranışlarını değerlendirme kurulunun görevleri şunlardır;</w:t>
      </w:r>
    </w:p>
    <w:p w:rsidR="009122F4" w:rsidRPr="009122F4" w:rsidRDefault="009122F4" w:rsidP="009122F4">
      <w:pPr>
        <w:autoSpaceDE w:val="0"/>
        <w:autoSpaceDN w:val="0"/>
        <w:adjustRightInd w:val="0"/>
        <w:spacing w:after="0" w:line="240" w:lineRule="auto"/>
        <w:rPr>
          <w:rFonts w:ascii="Times New Roman" w:hAnsi="Times New Roman" w:cs="Times New Roman"/>
          <w:color w:val="000000"/>
          <w:sz w:val="24"/>
          <w:szCs w:val="24"/>
        </w:rPr>
      </w:pPr>
    </w:p>
    <w:p w:rsidR="009122F4" w:rsidRPr="009122F4" w:rsidRDefault="009122F4" w:rsidP="009122F4">
      <w:pPr>
        <w:autoSpaceDE w:val="0"/>
        <w:autoSpaceDN w:val="0"/>
        <w:adjustRightInd w:val="0"/>
        <w:spacing w:after="0" w:line="240" w:lineRule="auto"/>
        <w:rPr>
          <w:rFonts w:ascii="Times New Roman" w:hAnsi="Times New Roman" w:cs="Times New Roman"/>
          <w:color w:val="000000"/>
          <w:sz w:val="24"/>
          <w:szCs w:val="24"/>
        </w:rPr>
      </w:pPr>
      <w:r w:rsidRPr="009122F4">
        <w:rPr>
          <w:rFonts w:ascii="Times New Roman" w:hAnsi="Times New Roman" w:cs="Times New Roman"/>
          <w:color w:val="000000"/>
          <w:sz w:val="24"/>
          <w:szCs w:val="24"/>
        </w:rPr>
        <w:t xml:space="preserve"> </w:t>
      </w:r>
    </w:p>
    <w:p w:rsidR="002F3F80" w:rsidRPr="002F3F80" w:rsidRDefault="002F3F80" w:rsidP="002F3F80">
      <w:pPr>
        <w:autoSpaceDE w:val="0"/>
        <w:autoSpaceDN w:val="0"/>
        <w:adjustRightInd w:val="0"/>
        <w:spacing w:after="0" w:line="240" w:lineRule="auto"/>
        <w:rPr>
          <w:rFonts w:ascii="Times New Roman" w:hAnsi="Times New Roman" w:cs="Times New Roman"/>
          <w:color w:val="000000"/>
          <w:sz w:val="24"/>
          <w:szCs w:val="24"/>
        </w:rPr>
      </w:pPr>
    </w:p>
    <w:p w:rsidR="002F3F80" w:rsidRPr="002F3F80" w:rsidRDefault="002F3F80" w:rsidP="002F3F80">
      <w:pPr>
        <w:autoSpaceDE w:val="0"/>
        <w:autoSpaceDN w:val="0"/>
        <w:adjustRightInd w:val="0"/>
        <w:spacing w:after="0" w:line="240" w:lineRule="auto"/>
        <w:rPr>
          <w:rFonts w:ascii="Times New Roman" w:hAnsi="Times New Roman" w:cs="Times New Roman"/>
          <w:color w:val="000000"/>
          <w:sz w:val="24"/>
          <w:szCs w:val="24"/>
        </w:rPr>
      </w:pPr>
      <w:r w:rsidRPr="002F3F80">
        <w:rPr>
          <w:rFonts w:ascii="Times New Roman" w:hAnsi="Times New Roman" w:cs="Times New Roman"/>
          <w:color w:val="000000"/>
          <w:sz w:val="24"/>
          <w:szCs w:val="24"/>
        </w:rPr>
        <w:t xml:space="preserve"> </w:t>
      </w:r>
    </w:p>
    <w:p w:rsidR="002F3F80" w:rsidRPr="002F3F80" w:rsidRDefault="002F3F80" w:rsidP="002F3F80">
      <w:pPr>
        <w:autoSpaceDE w:val="0"/>
        <w:autoSpaceDN w:val="0"/>
        <w:adjustRightInd w:val="0"/>
        <w:spacing w:after="49"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lastRenderedPageBreak/>
        <w:t xml:space="preserve">1. Okul düzenini sağlamak üzere okul yönetimi, öğretmen, okulun diğer personeli, öğrenci ve veli tarafından getirilen olumlu veya olumsuz davranış ve uygulamalara ilişkin önerileri görüşmek ve aldığı kararları okul müdürüne bildirmek, </w:t>
      </w:r>
    </w:p>
    <w:p w:rsidR="002F3F80" w:rsidRPr="002F3F80" w:rsidRDefault="002F3F80" w:rsidP="002F3F80">
      <w:pPr>
        <w:autoSpaceDE w:val="0"/>
        <w:autoSpaceDN w:val="0"/>
        <w:adjustRightInd w:val="0"/>
        <w:spacing w:after="49"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t xml:space="preserve">2. Okulda örnek davranışlarda bulunan, derslerde başarılı olan, bilimsel, sanatsal, sosyal, kültürel ve sportif etkinliklere katılarak üstün başarı gösteren öğrencileri belirleyerek ödüllendirilmelerine karar vermek, </w:t>
      </w:r>
    </w:p>
    <w:p w:rsidR="002F3F80" w:rsidRPr="002F3F80" w:rsidRDefault="002F3F80" w:rsidP="002F3F80">
      <w:pPr>
        <w:autoSpaceDE w:val="0"/>
        <w:autoSpaceDN w:val="0"/>
        <w:adjustRightInd w:val="0"/>
        <w:spacing w:after="49"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t xml:space="preserve">3.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 </w:t>
      </w:r>
    </w:p>
    <w:p w:rsidR="002F3F80" w:rsidRPr="002F3F80" w:rsidRDefault="002F3F80" w:rsidP="002F3F80">
      <w:pPr>
        <w:autoSpaceDE w:val="0"/>
        <w:autoSpaceDN w:val="0"/>
        <w:adjustRightInd w:val="0"/>
        <w:spacing w:after="49"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t xml:space="preserve">4. Öğrencilerin gösterdikleri olumsuz davranışlarıyla ilgili olarak okul rehberlik ve psikolojik danışma servisi ile eş güdüm içerisinde çalışmak, </w:t>
      </w:r>
    </w:p>
    <w:p w:rsidR="002F3F80" w:rsidRPr="002F3F80" w:rsidRDefault="002F3F80" w:rsidP="002F3F80">
      <w:pPr>
        <w:autoSpaceDE w:val="0"/>
        <w:autoSpaceDN w:val="0"/>
        <w:adjustRightInd w:val="0"/>
        <w:spacing w:after="49"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t xml:space="preserve">5. Öğrencilerde görülen olumsuz davranışların, olumlu hâle getirilmesinde yaptırım yerine çatışma çözme, arabuluculuk ve benzeri çözüm yöntemlerini kullanmak, </w:t>
      </w:r>
    </w:p>
    <w:p w:rsidR="002F3F80" w:rsidRPr="002F3F80" w:rsidRDefault="002F3F80" w:rsidP="002F3F80">
      <w:pPr>
        <w:autoSpaceDE w:val="0"/>
        <w:autoSpaceDN w:val="0"/>
        <w:adjustRightInd w:val="0"/>
        <w:spacing w:after="49"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t xml:space="preserve">6. Öğrencilerin olumlu davranış kazanmalarına katkıda bulunmak, zararlı alışkanlıklardan korunmaları için veli ve çevre ile iş birliği yapmak, </w:t>
      </w:r>
    </w:p>
    <w:p w:rsidR="002F3F80" w:rsidRPr="002F3F80" w:rsidRDefault="002F3F80" w:rsidP="002F3F80">
      <w:pPr>
        <w:autoSpaceDE w:val="0"/>
        <w:autoSpaceDN w:val="0"/>
        <w:adjustRightInd w:val="0"/>
        <w:spacing w:after="0" w:line="240" w:lineRule="auto"/>
        <w:rPr>
          <w:rFonts w:ascii="Times New Roman" w:hAnsi="Times New Roman" w:cs="Times New Roman"/>
          <w:color w:val="000000"/>
          <w:sz w:val="23"/>
          <w:szCs w:val="23"/>
        </w:rPr>
      </w:pPr>
      <w:r w:rsidRPr="002F3F80">
        <w:rPr>
          <w:rFonts w:ascii="Times New Roman" w:hAnsi="Times New Roman" w:cs="Times New Roman"/>
          <w:color w:val="000000"/>
          <w:sz w:val="23"/>
          <w:szCs w:val="23"/>
        </w:rPr>
        <w:t xml:space="preserve">7. Okul müdürünün havale ettiği olumsuz davranışlarla ilgili olayları incelemek ve karara bağlamak. </w:t>
      </w:r>
    </w:p>
    <w:p w:rsidR="002F3F80" w:rsidRPr="002F3F80" w:rsidRDefault="002F3F80" w:rsidP="002F3F80">
      <w:pPr>
        <w:autoSpaceDE w:val="0"/>
        <w:autoSpaceDN w:val="0"/>
        <w:adjustRightInd w:val="0"/>
        <w:spacing w:after="0" w:line="240" w:lineRule="auto"/>
        <w:rPr>
          <w:rFonts w:ascii="Times New Roman" w:hAnsi="Times New Roman" w:cs="Times New Roman"/>
          <w:color w:val="000000"/>
          <w:sz w:val="23"/>
          <w:szCs w:val="23"/>
        </w:rPr>
      </w:pPr>
    </w:p>
    <w:p w:rsidR="009122F4" w:rsidRPr="009122F4" w:rsidRDefault="009122F4" w:rsidP="009122F4">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rsidR="009122F4" w:rsidRDefault="009122F4" w:rsidP="009122F4"/>
    <w:sectPr w:rsidR="0091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A4F17"/>
    <w:multiLevelType w:val="hybridMultilevel"/>
    <w:tmpl w:val="5A28655A"/>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F4"/>
    <w:rsid w:val="002F3F80"/>
    <w:rsid w:val="00735520"/>
    <w:rsid w:val="00912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22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22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3684</Characters>
  <Application>Microsoft Office Word</Application>
  <DocSecurity>0</DocSecurity>
  <Lines>30</Lines>
  <Paragraphs>8</Paragraphs>
  <ScaleCrop>false</ScaleCrop>
  <Company>NouS TncTR</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2020-08-05T09:09:00Z</dcterms:created>
  <dcterms:modified xsi:type="dcterms:W3CDTF">2020-08-05T09:11:00Z</dcterms:modified>
</cp:coreProperties>
</file>